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4"/>
        </w:rPr>
        <w:t>2</w:t>
      </w:r>
      <w:r>
        <w:rPr>
          <w:spacing w:val="-42"/>
        </w:rPr>
        <w:t> </w:t>
      </w:r>
      <w:r>
        <w:rPr>
          <w:spacing w:val="-14"/>
        </w:rPr>
        <w:t>-</w:t>
      </w:r>
      <w:r>
        <w:rPr>
          <w:spacing w:val="-41"/>
        </w:rPr>
        <w:t> </w:t>
      </w:r>
      <w:r>
        <w:rPr>
          <w:spacing w:val="-14"/>
        </w:rPr>
        <w:t>Boşanma</w:t>
      </w:r>
      <w:r>
        <w:rPr>
          <w:spacing w:val="-41"/>
        </w:rPr>
        <w:t> </w:t>
      </w:r>
      <w:r>
        <w:rPr>
          <w:spacing w:val="-14"/>
        </w:rPr>
        <w:t>Dava</w:t>
      </w:r>
      <w:r>
        <w:rPr>
          <w:spacing w:val="-42"/>
        </w:rPr>
        <w:t> </w:t>
      </w:r>
      <w:r>
        <w:rPr>
          <w:spacing w:val="-14"/>
        </w:rPr>
        <w:t>Dilekçesi</w:t>
      </w:r>
    </w:p>
    <w:p>
      <w:pPr>
        <w:pStyle w:val="Heading2"/>
        <w:spacing w:before="536"/>
        <w:ind w:left="22" w:firstLine="0"/>
      </w:pPr>
      <w:r>
        <w:rPr>
          <w:spacing w:val="-4"/>
        </w:rPr>
        <w:t>ANKARA</w:t>
      </w:r>
      <w:r>
        <w:rPr>
          <w:spacing w:val="-9"/>
        </w:rPr>
        <w:t> </w:t>
      </w:r>
      <w:r>
        <w:rPr>
          <w:spacing w:val="-4"/>
        </w:rPr>
        <w:t>NÖBETÇİ</w:t>
      </w:r>
      <w:r>
        <w:rPr>
          <w:spacing w:val="-8"/>
        </w:rPr>
        <w:t> </w:t>
      </w:r>
      <w:r>
        <w:rPr>
          <w:spacing w:val="-4"/>
        </w:rPr>
        <w:t>AİLE</w:t>
      </w:r>
      <w:r>
        <w:rPr>
          <w:spacing w:val="-8"/>
        </w:rPr>
        <w:t> </w:t>
      </w:r>
      <w:r>
        <w:rPr>
          <w:spacing w:val="-4"/>
        </w:rPr>
        <w:t>MAHKEMESİʼNE</w:t>
      </w:r>
    </w:p>
    <w:p>
      <w:pPr>
        <w:pStyle w:val="BodyText"/>
        <w:spacing w:line="297" w:lineRule="auto"/>
        <w:ind w:left="22"/>
      </w:pPr>
      <w:r>
        <w:rPr>
          <w:b/>
        </w:rPr>
        <w:t>DAVACI</w:t>
      </w:r>
      <w:r>
        <w:rPr/>
        <w:t>:</w:t>
      </w:r>
      <w:r>
        <w:rPr>
          <w:spacing w:val="-7"/>
        </w:rPr>
        <w:t> </w:t>
      </w:r>
      <w:r>
        <w:rPr/>
        <w:t>T.C.</w:t>
      </w:r>
      <w:r>
        <w:rPr>
          <w:spacing w:val="-7"/>
        </w:rPr>
        <w:t> </w:t>
      </w:r>
      <w:r>
        <w:rPr/>
        <w:t>Kimlik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ile</w:t>
      </w:r>
      <w:r>
        <w:rPr>
          <w:spacing w:val="-7"/>
        </w:rPr>
        <w:t> </w:t>
      </w:r>
      <w:r>
        <w:rPr/>
        <w:t>tanımlı</w:t>
      </w:r>
      <w:r>
        <w:rPr>
          <w:spacing w:val="-7"/>
        </w:rPr>
        <w:t> </w:t>
      </w:r>
      <w:r>
        <w:rPr/>
        <w:t>kişi],</w:t>
      </w:r>
      <w:r>
        <w:rPr>
          <w:spacing w:val="-7"/>
        </w:rPr>
        <w:t> </w:t>
      </w:r>
      <w:r>
        <w:rPr/>
        <w:t>Adres:</w:t>
      </w:r>
      <w:r>
        <w:rPr>
          <w:spacing w:val="-7"/>
        </w:rPr>
        <w:t> </w:t>
      </w:r>
      <w:r>
        <w:rPr/>
        <w:t>Ankaraʼda</w:t>
      </w:r>
      <w:r>
        <w:rPr>
          <w:spacing w:val="-7"/>
        </w:rPr>
        <w:t> </w:t>
      </w:r>
      <w:r>
        <w:rPr/>
        <w:t>bir</w:t>
      </w:r>
      <w:r>
        <w:rPr>
          <w:spacing w:val="-7"/>
        </w:rPr>
        <w:t> </w:t>
      </w:r>
      <w:r>
        <w:rPr/>
        <w:t>ikametgah], </w:t>
      </w:r>
      <w:r>
        <w:rPr>
          <w:w w:val="105"/>
        </w:rPr>
        <w:t>Telefon:</w:t>
      </w:r>
      <w:r>
        <w:rPr>
          <w:spacing w:val="-8"/>
          <w:w w:val="105"/>
        </w:rPr>
        <w:t> </w:t>
      </w:r>
      <w:r>
        <w:rPr>
          <w:w w:val="105"/>
        </w:rPr>
        <w:t>Telefon</w:t>
      </w:r>
      <w:r>
        <w:rPr>
          <w:spacing w:val="-8"/>
          <w:w w:val="105"/>
        </w:rPr>
        <w:t> </w:t>
      </w:r>
      <w:r>
        <w:rPr>
          <w:w w:val="105"/>
        </w:rPr>
        <w:t>No]</w:t>
      </w:r>
    </w:p>
    <w:p>
      <w:pPr>
        <w:pStyle w:val="BodyText"/>
        <w:spacing w:before="122"/>
        <w:ind w:left="22"/>
      </w:pPr>
      <w:r>
        <w:rPr>
          <w:b/>
        </w:rPr>
        <w:t>VEKİLİ</w:t>
      </w:r>
      <w:r>
        <w:rPr/>
        <w:t>:</w:t>
      </w:r>
      <w:r>
        <w:rPr>
          <w:spacing w:val="-14"/>
        </w:rPr>
        <w:t> </w:t>
      </w:r>
      <w:r>
        <w:rPr/>
        <w:t>Avukatlık</w:t>
      </w:r>
      <w:r>
        <w:rPr>
          <w:spacing w:val="-13"/>
        </w:rPr>
        <w:t> </w:t>
      </w:r>
      <w:r>
        <w:rPr/>
        <w:t>bürosu],</w:t>
      </w:r>
      <w:r>
        <w:rPr>
          <w:spacing w:val="-13"/>
        </w:rPr>
        <w:t> </w:t>
      </w:r>
      <w:r>
        <w:rPr/>
        <w:t>Adres:</w:t>
      </w:r>
      <w:r>
        <w:rPr>
          <w:spacing w:val="-14"/>
        </w:rPr>
        <w:t> </w:t>
      </w:r>
      <w:r>
        <w:rPr/>
        <w:t>Ankaraʼda</w:t>
      </w:r>
      <w:r>
        <w:rPr>
          <w:spacing w:val="-13"/>
        </w:rPr>
        <w:t> </w:t>
      </w:r>
      <w:r>
        <w:rPr/>
        <w:t>bir</w:t>
      </w:r>
      <w:r>
        <w:rPr>
          <w:spacing w:val="-13"/>
        </w:rPr>
        <w:t> </w:t>
      </w:r>
      <w:r>
        <w:rPr/>
        <w:t>avukatlık</w:t>
      </w:r>
      <w:r>
        <w:rPr>
          <w:spacing w:val="-14"/>
        </w:rPr>
        <w:t> </w:t>
      </w:r>
      <w:r>
        <w:rPr/>
        <w:t>bürosu],</w:t>
      </w:r>
      <w:r>
        <w:rPr>
          <w:spacing w:val="-13"/>
        </w:rPr>
        <w:t> </w:t>
      </w:r>
      <w:r>
        <w:rPr>
          <w:spacing w:val="-2"/>
        </w:rPr>
        <w:t>Telefon:</w:t>
      </w:r>
    </w:p>
    <w:p>
      <w:pPr>
        <w:pStyle w:val="BodyText"/>
        <w:spacing w:before="70"/>
        <w:ind w:left="22"/>
      </w:pPr>
      <w:r>
        <w:rPr>
          <w:w w:val="90"/>
        </w:rPr>
        <w:t>Telefon</w:t>
      </w:r>
      <w:r>
        <w:rPr>
          <w:spacing w:val="-1"/>
          <w:w w:val="90"/>
        </w:rPr>
        <w:t> </w:t>
      </w:r>
      <w:r>
        <w:rPr>
          <w:spacing w:val="-5"/>
          <w:w w:val="105"/>
        </w:rPr>
        <w:t>No]</w:t>
      </w:r>
    </w:p>
    <w:p>
      <w:pPr>
        <w:pStyle w:val="BodyText"/>
        <w:ind w:left="22"/>
      </w:pPr>
      <w:r>
        <w:rPr>
          <w:b/>
        </w:rPr>
        <w:t>DAVALI</w:t>
      </w:r>
      <w:r>
        <w:rPr/>
        <w:t>:</w:t>
      </w:r>
      <w:r>
        <w:rPr>
          <w:spacing w:val="-16"/>
        </w:rPr>
        <w:t> </w:t>
      </w:r>
      <w:r>
        <w:rPr/>
        <w:t>T.C.</w:t>
      </w:r>
      <w:r>
        <w:rPr>
          <w:spacing w:val="-15"/>
        </w:rPr>
        <w:t> </w:t>
      </w:r>
      <w:r>
        <w:rPr/>
        <w:t>Kimlik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ile</w:t>
      </w:r>
      <w:r>
        <w:rPr>
          <w:spacing w:val="-15"/>
        </w:rPr>
        <w:t> </w:t>
      </w:r>
      <w:r>
        <w:rPr/>
        <w:t>tanımlı</w:t>
      </w:r>
      <w:r>
        <w:rPr>
          <w:spacing w:val="-15"/>
        </w:rPr>
        <w:t> </w:t>
      </w:r>
      <w:r>
        <w:rPr/>
        <w:t>kişi],</w:t>
      </w:r>
      <w:r>
        <w:rPr>
          <w:spacing w:val="-15"/>
        </w:rPr>
        <w:t> </w:t>
      </w:r>
      <w:r>
        <w:rPr/>
        <w:t>Adres:</w:t>
      </w:r>
      <w:r>
        <w:rPr>
          <w:spacing w:val="-15"/>
        </w:rPr>
        <w:t> </w:t>
      </w:r>
      <w:r>
        <w:rPr/>
        <w:t>Ankaraʼda</w:t>
      </w:r>
      <w:r>
        <w:rPr>
          <w:spacing w:val="-15"/>
        </w:rPr>
        <w:t> </w:t>
      </w:r>
      <w:r>
        <w:rPr/>
        <w:t>bir</w:t>
      </w:r>
      <w:r>
        <w:rPr>
          <w:spacing w:val="-15"/>
        </w:rPr>
        <w:t> </w:t>
      </w:r>
      <w:r>
        <w:rPr>
          <w:spacing w:val="-2"/>
        </w:rPr>
        <w:t>ikametgah]</w:t>
      </w:r>
    </w:p>
    <w:p>
      <w:pPr>
        <w:pStyle w:val="BodyText"/>
        <w:spacing w:line="297" w:lineRule="auto" w:before="191"/>
        <w:ind w:left="22"/>
      </w:pPr>
      <w:r>
        <w:rPr>
          <w:b/>
          <w:w w:val="105"/>
        </w:rPr>
        <w:t>KONU</w:t>
      </w:r>
      <w:r>
        <w:rPr>
          <w:w w:val="105"/>
        </w:rPr>
        <w:t>: Çekişmeli boşanma talebi ile nafaka, velayet, maddi-manevi tazminat ve mal paylaşımı talepleri hk.</w:t>
      </w:r>
    </w:p>
    <w:p>
      <w:pPr>
        <w:pStyle w:val="Heading1"/>
        <w:rPr>
          <w:b w:val="0"/>
        </w:rPr>
      </w:pPr>
      <w:r>
        <w:rPr>
          <w:spacing w:val="-2"/>
        </w:rPr>
        <w:t>AÇIKLAMALAR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97" w:lineRule="auto" w:before="221" w:after="0"/>
        <w:ind w:left="454" w:right="446" w:hanging="333"/>
        <w:jc w:val="left"/>
        <w:rPr>
          <w:sz w:val="24"/>
        </w:rPr>
      </w:pPr>
      <w:r>
        <w:rPr>
          <w:b/>
          <w:w w:val="105"/>
          <w:sz w:val="24"/>
        </w:rPr>
        <w:t>Evlilik</w:t>
      </w:r>
      <w:r>
        <w:rPr>
          <w:b/>
          <w:spacing w:val="-12"/>
          <w:w w:val="105"/>
          <w:sz w:val="24"/>
        </w:rPr>
        <w:t> </w:t>
      </w:r>
      <w:r>
        <w:rPr>
          <w:b/>
          <w:w w:val="105"/>
          <w:sz w:val="24"/>
        </w:rPr>
        <w:t>Bilgileri</w:t>
      </w:r>
      <w:r>
        <w:rPr>
          <w:w w:val="105"/>
          <w:sz w:val="24"/>
        </w:rPr>
        <w:t>: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Taraflar,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2015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yılında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Ankaraʼda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evlenmişlerdir.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Evlilik birliğinden 2017 doğumlu bir çocuk dünyaya gelmiştir. Evlilik, aşağıda belirtilen sebeplerle temelinden sarsılmış, ortak hayat sürdürülemez hale </w:t>
      </w:r>
      <w:r>
        <w:rPr>
          <w:spacing w:val="-2"/>
          <w:w w:val="105"/>
          <w:sz w:val="24"/>
        </w:rPr>
        <w:t>gelmiştir.</w:t>
      </w:r>
    </w:p>
    <w:p>
      <w:pPr>
        <w:pStyle w:val="Heading2"/>
        <w:numPr>
          <w:ilvl w:val="0"/>
          <w:numId w:val="1"/>
        </w:numPr>
        <w:tabs>
          <w:tab w:pos="454" w:val="left" w:leader="none"/>
        </w:tabs>
        <w:spacing w:line="240" w:lineRule="auto" w:before="138" w:after="0"/>
        <w:ind w:left="454" w:right="0" w:hanging="332"/>
        <w:jc w:val="left"/>
        <w:rPr>
          <w:b w:val="0"/>
        </w:rPr>
      </w:pPr>
      <w:r>
        <w:rPr>
          <w:spacing w:val="-4"/>
        </w:rPr>
        <w:t>Boşanma</w:t>
      </w:r>
      <w:r>
        <w:rPr>
          <w:spacing w:val="-12"/>
        </w:rPr>
        <w:t> </w:t>
      </w:r>
      <w:r>
        <w:rPr>
          <w:spacing w:val="-4"/>
        </w:rPr>
        <w:t>Sebepleri</w:t>
      </w:r>
      <w:r>
        <w:rPr>
          <w:spacing w:val="-11"/>
        </w:rPr>
        <w:t> </w:t>
      </w:r>
      <w:r>
        <w:rPr>
          <w:spacing w:val="-4"/>
        </w:rPr>
        <w:t>(Örnek</w:t>
      </w:r>
      <w:r>
        <w:rPr>
          <w:spacing w:val="-11"/>
        </w:rPr>
        <w:t> </w:t>
      </w:r>
      <w:r>
        <w:rPr>
          <w:spacing w:val="-4"/>
        </w:rPr>
        <w:t>Olay)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97" w:lineRule="auto" w:before="190" w:after="0"/>
        <w:ind w:left="454" w:right="455" w:firstLine="0"/>
        <w:jc w:val="left"/>
        <w:rPr>
          <w:sz w:val="24"/>
        </w:rPr>
      </w:pPr>
      <w:r>
        <w:rPr>
          <w:b/>
          <w:w w:val="105"/>
          <w:sz w:val="24"/>
        </w:rPr>
        <w:t>Sadakatsizlik</w:t>
      </w:r>
      <w:r>
        <w:rPr>
          <w:b/>
          <w:spacing w:val="-19"/>
          <w:w w:val="105"/>
          <w:sz w:val="24"/>
        </w:rPr>
        <w:t> </w:t>
      </w:r>
      <w:r>
        <w:rPr>
          <w:b/>
          <w:w w:val="105"/>
          <w:sz w:val="24"/>
        </w:rPr>
        <w:t>(TMK</w:t>
      </w:r>
      <w:r>
        <w:rPr>
          <w:b/>
          <w:spacing w:val="-18"/>
          <w:w w:val="105"/>
          <w:sz w:val="24"/>
        </w:rPr>
        <w:t> </w:t>
      </w:r>
      <w:r>
        <w:rPr>
          <w:b/>
          <w:w w:val="105"/>
          <w:sz w:val="24"/>
        </w:rPr>
        <w:t>Madde</w:t>
      </w:r>
      <w:r>
        <w:rPr>
          <w:b/>
          <w:spacing w:val="-19"/>
          <w:w w:val="105"/>
          <w:sz w:val="24"/>
        </w:rPr>
        <w:t> </w:t>
      </w:r>
      <w:r>
        <w:rPr>
          <w:b/>
          <w:w w:val="105"/>
          <w:sz w:val="24"/>
        </w:rPr>
        <w:t>161)</w:t>
      </w:r>
      <w:r>
        <w:rPr>
          <w:w w:val="105"/>
          <w:sz w:val="24"/>
        </w:rPr>
        <w:t>: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Davalı,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2023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yılı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başından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itibaren üçüncü bir kişiyle duygusal ilişki sürdürmüş, bu durum davacı tarafından mesajlaşma kayıtları ve ortak tanıdıkların beyanlarıyla tespit edilmiştir.</w:t>
      </w:r>
    </w:p>
    <w:p>
      <w:pPr>
        <w:pStyle w:val="BodyText"/>
        <w:spacing w:line="297" w:lineRule="auto" w:before="3"/>
      </w:pPr>
      <w:r>
        <w:rPr>
          <w:spacing w:val="-2"/>
          <w:w w:val="110"/>
        </w:rPr>
        <w:t>Davalı,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bu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ilişkiyi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gizlemek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için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evden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sık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sık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ayrılmış,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evlilik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birliğine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zarar vermiştir.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97" w:lineRule="auto" w:before="121" w:after="0"/>
        <w:ind w:left="454" w:right="471" w:firstLine="0"/>
        <w:jc w:val="left"/>
        <w:rPr>
          <w:sz w:val="24"/>
        </w:rPr>
      </w:pPr>
      <w:r>
        <w:rPr>
          <w:b/>
          <w:sz w:val="24"/>
        </w:rPr>
        <w:t>Kötü Muamele (TMK Madde 162)</w:t>
      </w:r>
      <w:r>
        <w:rPr>
          <w:sz w:val="24"/>
        </w:rPr>
        <w:t>: Davalı, 2024 Mart ayında davacıya </w:t>
      </w:r>
      <w:r>
        <w:rPr>
          <w:w w:val="105"/>
          <w:sz w:val="24"/>
        </w:rPr>
        <w:t>sözlü hakaretlerde bulunmuş ve bir tartışma sırasında fiziksel şiddet</w:t>
      </w:r>
    </w:p>
    <w:p>
      <w:pPr>
        <w:pStyle w:val="BodyText"/>
        <w:spacing w:line="297" w:lineRule="auto" w:before="2"/>
      </w:pPr>
      <w:r>
        <w:rPr>
          <w:w w:val="105"/>
        </w:rPr>
        <w:t>uygulamıştır.</w:t>
      </w:r>
      <w:r>
        <w:rPr>
          <w:spacing w:val="-1"/>
          <w:w w:val="105"/>
        </w:rPr>
        <w:t> </w:t>
      </w:r>
      <w:r>
        <w:rPr>
          <w:w w:val="105"/>
        </w:rPr>
        <w:t>Bu</w:t>
      </w:r>
      <w:r>
        <w:rPr>
          <w:spacing w:val="-1"/>
          <w:w w:val="105"/>
        </w:rPr>
        <w:t> </w:t>
      </w:r>
      <w:r>
        <w:rPr>
          <w:w w:val="105"/>
        </w:rPr>
        <w:t>olay,</w:t>
      </w:r>
      <w:r>
        <w:rPr>
          <w:spacing w:val="-1"/>
          <w:w w:val="105"/>
        </w:rPr>
        <w:t> </w:t>
      </w:r>
      <w:r>
        <w:rPr>
          <w:w w:val="105"/>
        </w:rPr>
        <w:t>karakol</w:t>
      </w:r>
      <w:r>
        <w:rPr>
          <w:spacing w:val="-1"/>
          <w:w w:val="105"/>
        </w:rPr>
        <w:t> </w:t>
      </w:r>
      <w:r>
        <w:rPr>
          <w:w w:val="105"/>
        </w:rPr>
        <w:t>tutanağı</w:t>
      </w:r>
      <w:r>
        <w:rPr>
          <w:spacing w:val="-1"/>
          <w:w w:val="105"/>
        </w:rPr>
        <w:t> </w:t>
      </w:r>
      <w:r>
        <w:rPr>
          <w:w w:val="105"/>
        </w:rPr>
        <w:t>ve</w:t>
      </w:r>
      <w:r>
        <w:rPr>
          <w:spacing w:val="-1"/>
          <w:w w:val="105"/>
        </w:rPr>
        <w:t> </w:t>
      </w:r>
      <w:r>
        <w:rPr>
          <w:w w:val="105"/>
        </w:rPr>
        <w:t>sağlık</w:t>
      </w:r>
      <w:r>
        <w:rPr>
          <w:spacing w:val="-1"/>
          <w:w w:val="105"/>
        </w:rPr>
        <w:t> </w:t>
      </w:r>
      <w:r>
        <w:rPr>
          <w:w w:val="105"/>
        </w:rPr>
        <w:t>raporu</w:t>
      </w:r>
      <w:r>
        <w:rPr>
          <w:spacing w:val="-1"/>
          <w:w w:val="105"/>
        </w:rPr>
        <w:t> </w:t>
      </w:r>
      <w:r>
        <w:rPr>
          <w:w w:val="105"/>
        </w:rPr>
        <w:t>ile</w:t>
      </w:r>
      <w:r>
        <w:rPr>
          <w:spacing w:val="-1"/>
          <w:w w:val="105"/>
        </w:rPr>
        <w:t> </w:t>
      </w:r>
      <w:r>
        <w:rPr>
          <w:w w:val="105"/>
        </w:rPr>
        <w:t>belgelenmiştir. Davalı, bu davranışlarıyla evlilik birliğinin güven ortamını yok etmiştir.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97" w:lineRule="auto" w:before="121" w:after="0"/>
        <w:ind w:left="454" w:right="402" w:firstLine="0"/>
        <w:jc w:val="left"/>
        <w:rPr>
          <w:sz w:val="24"/>
        </w:rPr>
      </w:pPr>
      <w:r>
        <w:rPr>
          <w:b/>
          <w:spacing w:val="-2"/>
          <w:sz w:val="24"/>
        </w:rPr>
        <w:t>Evlilik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Birliğinin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Temelinden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Sarsılması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(TMK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Madde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166)</w:t>
      </w:r>
      <w:r>
        <w:rPr>
          <w:spacing w:val="-2"/>
          <w:sz w:val="24"/>
        </w:rPr>
        <w:t>: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Yukarıdaki </w:t>
      </w:r>
      <w:r>
        <w:rPr>
          <w:w w:val="105"/>
          <w:sz w:val="24"/>
        </w:rPr>
        <w:t>olaylar ve taraflar arasındaki sürekli çatışmalar, evliliği çekilmez kılmıştır. Davacı, evlilik birliğini sürdürme umudunu kaybetmiştir.</w:t>
      </w:r>
    </w:p>
    <w:p>
      <w:pPr>
        <w:pStyle w:val="Heading2"/>
        <w:numPr>
          <w:ilvl w:val="0"/>
          <w:numId w:val="1"/>
        </w:numPr>
        <w:tabs>
          <w:tab w:pos="454" w:val="left" w:leader="none"/>
        </w:tabs>
        <w:spacing w:line="240" w:lineRule="auto" w:before="153" w:after="0"/>
        <w:ind w:left="454" w:right="0" w:hanging="332"/>
        <w:jc w:val="left"/>
        <w:rPr>
          <w:b w:val="0"/>
        </w:rPr>
      </w:pPr>
      <w:r>
        <w:rPr>
          <w:spacing w:val="-2"/>
        </w:rPr>
        <w:t>Talepler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190" w:after="0"/>
        <w:ind w:left="743" w:right="0" w:hanging="289"/>
        <w:jc w:val="left"/>
        <w:rPr>
          <w:sz w:val="24"/>
        </w:rPr>
      </w:pPr>
      <w:r>
        <w:rPr>
          <w:b/>
          <w:sz w:val="24"/>
        </w:rPr>
        <w:t>Boşanma</w:t>
      </w:r>
      <w:r>
        <w:rPr>
          <w:sz w:val="24"/>
        </w:rPr>
        <w:t>:</w:t>
      </w:r>
      <w:r>
        <w:rPr>
          <w:spacing w:val="23"/>
          <w:sz w:val="24"/>
        </w:rPr>
        <w:t> </w:t>
      </w:r>
      <w:r>
        <w:rPr>
          <w:sz w:val="24"/>
        </w:rPr>
        <w:t>Evlilik</w:t>
      </w:r>
      <w:r>
        <w:rPr>
          <w:spacing w:val="23"/>
          <w:sz w:val="24"/>
        </w:rPr>
        <w:t> </w:t>
      </w:r>
      <w:r>
        <w:rPr>
          <w:sz w:val="24"/>
        </w:rPr>
        <w:t>birliğinin</w:t>
      </w:r>
      <w:r>
        <w:rPr>
          <w:spacing w:val="23"/>
          <w:sz w:val="24"/>
        </w:rPr>
        <w:t> </w:t>
      </w:r>
      <w:r>
        <w:rPr>
          <w:sz w:val="24"/>
        </w:rPr>
        <w:t>sona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erdirilmesi.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97" w:lineRule="auto" w:before="190" w:after="0"/>
        <w:ind w:left="454" w:right="161" w:firstLine="0"/>
        <w:jc w:val="left"/>
        <w:rPr>
          <w:sz w:val="24"/>
        </w:rPr>
      </w:pPr>
      <w:r>
        <w:rPr>
          <w:b/>
          <w:sz w:val="24"/>
        </w:rPr>
        <w:t>Velayet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Ortak</w:t>
      </w:r>
      <w:r>
        <w:rPr>
          <w:spacing w:val="40"/>
          <w:sz w:val="24"/>
        </w:rPr>
        <w:t> </w:t>
      </w:r>
      <w:r>
        <w:rPr>
          <w:sz w:val="24"/>
        </w:rPr>
        <w:t>çocuğun</w:t>
      </w:r>
      <w:r>
        <w:rPr>
          <w:spacing w:val="40"/>
          <w:sz w:val="24"/>
        </w:rPr>
        <w:t> </w:t>
      </w:r>
      <w:r>
        <w:rPr>
          <w:sz w:val="24"/>
        </w:rPr>
        <w:t>velayetinin</w:t>
      </w:r>
      <w:r>
        <w:rPr>
          <w:spacing w:val="40"/>
          <w:sz w:val="24"/>
        </w:rPr>
        <w:t> </w:t>
      </w:r>
      <w:r>
        <w:rPr>
          <w:sz w:val="24"/>
        </w:rPr>
        <w:t>davacıya</w:t>
      </w:r>
      <w:r>
        <w:rPr>
          <w:spacing w:val="40"/>
          <w:sz w:val="24"/>
        </w:rPr>
        <w:t> </w:t>
      </w:r>
      <w:r>
        <w:rPr>
          <w:sz w:val="24"/>
        </w:rPr>
        <w:t>verilmesi.</w:t>
      </w:r>
      <w:r>
        <w:rPr>
          <w:spacing w:val="40"/>
          <w:sz w:val="24"/>
        </w:rPr>
        <w:t> </w:t>
      </w:r>
      <w:r>
        <w:rPr>
          <w:sz w:val="24"/>
        </w:rPr>
        <w:t>Davacı,</w:t>
      </w:r>
      <w:r>
        <w:rPr>
          <w:spacing w:val="40"/>
          <w:sz w:val="24"/>
        </w:rPr>
        <w:t> </w:t>
      </w:r>
      <w:r>
        <w:rPr>
          <w:sz w:val="24"/>
        </w:rPr>
        <w:t>çocuğun </w:t>
      </w:r>
      <w:r>
        <w:rPr>
          <w:w w:val="110"/>
          <w:sz w:val="24"/>
        </w:rPr>
        <w:t>eğitim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ve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bakım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ihtiyaçlarını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karşılayabilecek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maddi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ve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manevi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olanaklara</w:t>
      </w:r>
    </w:p>
    <w:p>
      <w:pPr>
        <w:pStyle w:val="ListParagraph"/>
        <w:spacing w:after="0" w:line="297" w:lineRule="auto"/>
        <w:jc w:val="left"/>
        <w:rPr>
          <w:sz w:val="24"/>
        </w:rPr>
        <w:sectPr>
          <w:footerReference w:type="default" r:id="rId5"/>
          <w:type w:val="continuous"/>
          <w:pgSz w:w="11920" w:h="16840"/>
          <w:pgMar w:header="0" w:footer="539" w:top="1340" w:bottom="720" w:left="1417" w:right="1417"/>
          <w:pgNumType w:start="1"/>
        </w:sectPr>
      </w:pPr>
    </w:p>
    <w:p>
      <w:pPr>
        <w:pStyle w:val="BodyText"/>
        <w:spacing w:before="71"/>
      </w:pPr>
      <w:r>
        <w:rPr>
          <w:spacing w:val="-2"/>
          <w:w w:val="105"/>
        </w:rPr>
        <w:t>sahiptir.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97" w:lineRule="auto" w:before="190" w:after="0"/>
        <w:ind w:left="454" w:right="140" w:firstLine="0"/>
        <w:jc w:val="left"/>
        <w:rPr>
          <w:sz w:val="24"/>
        </w:rPr>
      </w:pPr>
      <w:r>
        <w:rPr>
          <w:b/>
          <w:sz w:val="24"/>
        </w:rPr>
        <w:t>Nafaka</w:t>
      </w:r>
      <w:r>
        <w:rPr>
          <w:sz w:val="24"/>
        </w:rPr>
        <w:t>:</w:t>
      </w:r>
      <w:r>
        <w:rPr>
          <w:spacing w:val="37"/>
          <w:sz w:val="24"/>
        </w:rPr>
        <w:t> </w:t>
      </w:r>
      <w:r>
        <w:rPr>
          <w:sz w:val="24"/>
        </w:rPr>
        <w:t>Çocuk</w:t>
      </w:r>
      <w:r>
        <w:rPr>
          <w:spacing w:val="37"/>
          <w:sz w:val="24"/>
        </w:rPr>
        <w:t> </w:t>
      </w:r>
      <w:r>
        <w:rPr>
          <w:sz w:val="24"/>
        </w:rPr>
        <w:t>için</w:t>
      </w:r>
      <w:r>
        <w:rPr>
          <w:spacing w:val="37"/>
          <w:sz w:val="24"/>
        </w:rPr>
        <w:t> </w:t>
      </w:r>
      <w:r>
        <w:rPr>
          <w:sz w:val="24"/>
        </w:rPr>
        <w:t>aylık</w:t>
      </w:r>
      <w:r>
        <w:rPr>
          <w:spacing w:val="37"/>
          <w:sz w:val="24"/>
        </w:rPr>
        <w:t> </w:t>
      </w:r>
      <w:r>
        <w:rPr>
          <w:sz w:val="24"/>
        </w:rPr>
        <w:t>7.500</w:t>
      </w:r>
      <w:r>
        <w:rPr>
          <w:spacing w:val="37"/>
          <w:sz w:val="24"/>
        </w:rPr>
        <w:t> </w:t>
      </w:r>
      <w:r>
        <w:rPr>
          <w:sz w:val="24"/>
        </w:rPr>
        <w:t>TL</w:t>
      </w:r>
      <w:r>
        <w:rPr>
          <w:spacing w:val="37"/>
          <w:sz w:val="24"/>
        </w:rPr>
        <w:t> </w:t>
      </w:r>
      <w:r>
        <w:rPr>
          <w:sz w:val="24"/>
        </w:rPr>
        <w:t>iştirak</w:t>
      </w:r>
      <w:r>
        <w:rPr>
          <w:spacing w:val="37"/>
          <w:sz w:val="24"/>
        </w:rPr>
        <w:t> </w:t>
      </w:r>
      <w:r>
        <w:rPr>
          <w:sz w:val="24"/>
        </w:rPr>
        <w:t>nafakası,</w:t>
      </w:r>
      <w:r>
        <w:rPr>
          <w:spacing w:val="37"/>
          <w:sz w:val="24"/>
        </w:rPr>
        <w:t> </w:t>
      </w:r>
      <w:r>
        <w:rPr>
          <w:sz w:val="24"/>
        </w:rPr>
        <w:t>davacı</w:t>
      </w:r>
      <w:r>
        <w:rPr>
          <w:spacing w:val="37"/>
          <w:sz w:val="24"/>
        </w:rPr>
        <w:t> </w:t>
      </w:r>
      <w:r>
        <w:rPr>
          <w:sz w:val="24"/>
        </w:rPr>
        <w:t>için</w:t>
      </w:r>
      <w:r>
        <w:rPr>
          <w:spacing w:val="37"/>
          <w:sz w:val="24"/>
        </w:rPr>
        <w:t> </w:t>
      </w:r>
      <w:r>
        <w:rPr>
          <w:sz w:val="24"/>
        </w:rPr>
        <w:t>aylık</w:t>
      </w:r>
      <w:r>
        <w:rPr>
          <w:spacing w:val="37"/>
          <w:sz w:val="24"/>
        </w:rPr>
        <w:t> </w:t>
      </w:r>
      <w:r>
        <w:rPr>
          <w:sz w:val="24"/>
        </w:rPr>
        <w:t>5.000 </w:t>
      </w:r>
      <w:r>
        <w:rPr>
          <w:w w:val="110"/>
          <w:sz w:val="24"/>
        </w:rPr>
        <w:t>TL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yoksulluk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nafakası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bağlanması.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Davalının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düzenli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geliri,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bu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talepleri</w:t>
      </w:r>
    </w:p>
    <w:p>
      <w:pPr>
        <w:pStyle w:val="BodyText"/>
        <w:spacing w:before="2"/>
      </w:pPr>
      <w:r>
        <w:rPr>
          <w:w w:val="105"/>
        </w:rPr>
        <w:t>karşılamaya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yeterlidir.</w:t>
      </w:r>
    </w:p>
    <w:p>
      <w:pPr>
        <w:pStyle w:val="ListParagraph"/>
        <w:numPr>
          <w:ilvl w:val="1"/>
          <w:numId w:val="1"/>
        </w:numPr>
        <w:tabs>
          <w:tab w:pos="755" w:val="left" w:leader="none"/>
        </w:tabs>
        <w:spacing w:line="297" w:lineRule="auto" w:before="190" w:after="0"/>
        <w:ind w:left="454" w:right="421" w:firstLine="0"/>
        <w:jc w:val="left"/>
        <w:rPr>
          <w:sz w:val="24"/>
        </w:rPr>
      </w:pPr>
      <w:r>
        <w:rPr>
          <w:b/>
          <w:w w:val="105"/>
          <w:sz w:val="24"/>
        </w:rPr>
        <w:t>Maddi</w:t>
      </w:r>
      <w:r>
        <w:rPr>
          <w:b/>
          <w:spacing w:val="-19"/>
          <w:w w:val="105"/>
          <w:sz w:val="24"/>
        </w:rPr>
        <w:t> </w:t>
      </w:r>
      <w:r>
        <w:rPr>
          <w:b/>
          <w:w w:val="105"/>
          <w:sz w:val="24"/>
        </w:rPr>
        <w:t>ve</w:t>
      </w:r>
      <w:r>
        <w:rPr>
          <w:b/>
          <w:spacing w:val="-18"/>
          <w:w w:val="105"/>
          <w:sz w:val="24"/>
        </w:rPr>
        <w:t> </w:t>
      </w:r>
      <w:r>
        <w:rPr>
          <w:b/>
          <w:w w:val="105"/>
          <w:sz w:val="24"/>
        </w:rPr>
        <w:t>Manevi</w:t>
      </w:r>
      <w:r>
        <w:rPr>
          <w:b/>
          <w:spacing w:val="-19"/>
          <w:w w:val="105"/>
          <w:sz w:val="24"/>
        </w:rPr>
        <w:t> </w:t>
      </w:r>
      <w:r>
        <w:rPr>
          <w:b/>
          <w:w w:val="105"/>
          <w:sz w:val="24"/>
        </w:rPr>
        <w:t>Tazminat</w:t>
      </w:r>
      <w:r>
        <w:rPr>
          <w:w w:val="105"/>
          <w:sz w:val="24"/>
        </w:rPr>
        <w:t>: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Davalının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kusurlu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davranışları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nedeniyle, davacı lehine 50.000 TL maddi ve 75.000 TL manevi tazminat ödenmesi.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97" w:lineRule="auto" w:before="122" w:after="0"/>
        <w:ind w:left="454" w:right="248" w:firstLine="0"/>
        <w:jc w:val="left"/>
        <w:rPr>
          <w:sz w:val="24"/>
        </w:rPr>
      </w:pPr>
      <w:r>
        <w:rPr>
          <w:b/>
          <w:w w:val="105"/>
          <w:sz w:val="24"/>
        </w:rPr>
        <w:t>Mal</w:t>
      </w:r>
      <w:r>
        <w:rPr>
          <w:b/>
          <w:spacing w:val="-12"/>
          <w:w w:val="105"/>
          <w:sz w:val="24"/>
        </w:rPr>
        <w:t> </w:t>
      </w:r>
      <w:r>
        <w:rPr>
          <w:b/>
          <w:w w:val="105"/>
          <w:sz w:val="24"/>
        </w:rPr>
        <w:t>Paylaşımı</w:t>
      </w:r>
      <w:r>
        <w:rPr>
          <w:w w:val="105"/>
          <w:sz w:val="24"/>
        </w:rPr>
        <w:t>: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Evlilik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süresince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edinilen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bir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daire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ve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bir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araç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için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bilirkişi incelemesi yapılarak, davacıya hak ettiği payın verilmesi.</w:t>
      </w:r>
    </w:p>
    <w:p>
      <w:pPr>
        <w:pStyle w:val="Heading2"/>
        <w:numPr>
          <w:ilvl w:val="0"/>
          <w:numId w:val="1"/>
        </w:numPr>
        <w:tabs>
          <w:tab w:pos="454" w:val="left" w:leader="none"/>
        </w:tabs>
        <w:spacing w:line="240" w:lineRule="auto" w:before="152" w:after="0"/>
        <w:ind w:left="454" w:right="0" w:hanging="332"/>
        <w:jc w:val="left"/>
        <w:rPr>
          <w:b w:val="0"/>
        </w:rPr>
      </w:pPr>
      <w:r>
        <w:rPr>
          <w:spacing w:val="-2"/>
        </w:rPr>
        <w:t>Deliller</w:t>
      </w:r>
      <w:r>
        <w:rPr>
          <w:b w:val="0"/>
          <w:spacing w:val="-2"/>
        </w:rPr>
        <w:t>:</w:t>
      </w:r>
    </w:p>
    <w:p>
      <w:pPr>
        <w:pStyle w:val="BodyText"/>
        <w:tabs>
          <w:tab w:pos="886" w:val="left" w:leader="none"/>
        </w:tabs>
        <w:spacing w:line="297" w:lineRule="auto" w:before="205"/>
        <w:ind w:left="886" w:right="1039" w:hanging="279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/>
        <w:t>Tanık</w:t>
      </w:r>
      <w:r>
        <w:rPr>
          <w:spacing w:val="40"/>
        </w:rPr>
        <w:t> </w:t>
      </w:r>
      <w:r>
        <w:rPr/>
        <w:t>beyanları:</w:t>
      </w:r>
      <w:r>
        <w:rPr>
          <w:spacing w:val="40"/>
        </w:rPr>
        <w:t> </w:t>
      </w:r>
      <w:r>
        <w:rPr/>
        <w:t>İki</w:t>
      </w:r>
      <w:r>
        <w:rPr>
          <w:spacing w:val="40"/>
        </w:rPr>
        <w:t> </w:t>
      </w:r>
      <w:r>
        <w:rPr/>
        <w:t>ortak</w:t>
      </w:r>
      <w:r>
        <w:rPr>
          <w:spacing w:val="40"/>
        </w:rPr>
        <w:t> </w:t>
      </w:r>
      <w:r>
        <w:rPr/>
        <w:t>tanıdık,</w:t>
      </w:r>
      <w:r>
        <w:rPr>
          <w:spacing w:val="40"/>
        </w:rPr>
        <w:t> </w:t>
      </w:r>
      <w:r>
        <w:rPr/>
        <w:t>sadakatsizlik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kötü</w:t>
      </w:r>
      <w:r>
        <w:rPr>
          <w:spacing w:val="40"/>
        </w:rPr>
        <w:t> </w:t>
      </w:r>
      <w:r>
        <w:rPr/>
        <w:t>muamele </w:t>
      </w:r>
      <w:r>
        <w:rPr>
          <w:w w:val="110"/>
        </w:rPr>
        <w:t>olaylarına şahitlik edecektir.</w:t>
      </w:r>
    </w:p>
    <w:p>
      <w:pPr>
        <w:pStyle w:val="BodyText"/>
        <w:tabs>
          <w:tab w:pos="886" w:val="left" w:leader="none"/>
        </w:tabs>
        <w:spacing w:line="297" w:lineRule="auto" w:before="151"/>
        <w:ind w:left="886" w:right="732" w:hanging="279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/>
        <w:t>Belge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yazışmalar:</w:t>
      </w:r>
      <w:r>
        <w:rPr>
          <w:spacing w:val="40"/>
        </w:rPr>
        <w:t> </w:t>
      </w:r>
      <w:r>
        <w:rPr/>
        <w:t>Davalının</w:t>
      </w:r>
      <w:r>
        <w:rPr>
          <w:spacing w:val="40"/>
        </w:rPr>
        <w:t> </w:t>
      </w:r>
      <w:r>
        <w:rPr/>
        <w:t>üçüncü</w:t>
      </w:r>
      <w:r>
        <w:rPr>
          <w:spacing w:val="40"/>
        </w:rPr>
        <w:t> </w:t>
      </w:r>
      <w:r>
        <w:rPr/>
        <w:t>kişiyle</w:t>
      </w:r>
      <w:r>
        <w:rPr>
          <w:spacing w:val="40"/>
        </w:rPr>
        <w:t> </w:t>
      </w:r>
      <w:r>
        <w:rPr/>
        <w:t>mesajlaşma</w:t>
      </w:r>
      <w:r>
        <w:rPr>
          <w:spacing w:val="40"/>
        </w:rPr>
        <w:t> </w:t>
      </w:r>
      <w:r>
        <w:rPr/>
        <w:t>kayıtları </w:t>
      </w:r>
      <w:r>
        <w:rPr>
          <w:w w:val="110"/>
        </w:rPr>
        <w:t>(hukuka uygun elde edilmiş).</w:t>
      </w:r>
    </w:p>
    <w:p>
      <w:pPr>
        <w:pStyle w:val="BodyText"/>
        <w:tabs>
          <w:tab w:pos="886" w:val="left" w:leader="none"/>
        </w:tabs>
        <w:spacing w:line="297" w:lineRule="auto" w:before="137"/>
        <w:ind w:left="886" w:right="263" w:hanging="279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w w:val="105"/>
        </w:rPr>
        <w:t>Resmi evraklar: 2024 Mart tarihli karakol tutanağı, sağlık raporu, evlilik </w:t>
      </w:r>
      <w:r>
        <w:rPr>
          <w:spacing w:val="-2"/>
          <w:w w:val="105"/>
        </w:rPr>
        <w:t>cüzdanı.</w:t>
      </w:r>
    </w:p>
    <w:p>
      <w:pPr>
        <w:pStyle w:val="BodyText"/>
        <w:tabs>
          <w:tab w:pos="886" w:val="left" w:leader="none"/>
        </w:tabs>
        <w:spacing w:line="422" w:lineRule="auto" w:before="152"/>
        <w:ind w:left="607" w:right="915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/>
        <w:t>Bilirkişi</w:t>
      </w:r>
      <w:r>
        <w:rPr>
          <w:spacing w:val="40"/>
        </w:rPr>
        <w:t> </w:t>
      </w:r>
      <w:r>
        <w:rPr/>
        <w:t>raporu:</w:t>
      </w:r>
      <w:r>
        <w:rPr>
          <w:spacing w:val="40"/>
        </w:rPr>
        <w:t> </w:t>
      </w:r>
      <w:r>
        <w:rPr/>
        <w:t>Mal</w:t>
      </w:r>
      <w:r>
        <w:rPr>
          <w:spacing w:val="40"/>
        </w:rPr>
        <w:t> </w:t>
      </w:r>
      <w:r>
        <w:rPr/>
        <w:t>paylaşımı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çocuğun</w:t>
      </w:r>
      <w:r>
        <w:rPr>
          <w:spacing w:val="40"/>
        </w:rPr>
        <w:t> </w:t>
      </w:r>
      <w:r>
        <w:rPr/>
        <w:t>psikolojik</w:t>
      </w:r>
      <w:r>
        <w:rPr>
          <w:spacing w:val="40"/>
        </w:rPr>
        <w:t> </w:t>
      </w:r>
      <w:r>
        <w:rPr/>
        <w:t>durumu</w:t>
      </w:r>
      <w:r>
        <w:rPr>
          <w:spacing w:val="40"/>
        </w:rPr>
        <w:t> </w:t>
      </w:r>
      <w:r>
        <w:rPr/>
        <w:t>için.</w:t>
      </w:r>
      <w:r>
        <w:rPr>
          <w:spacing w:val="80"/>
        </w:rPr>
        <w:t> </w:t>
      </w: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</w:rPr>
        <w:tab/>
      </w:r>
      <w:r>
        <w:rPr>
          <w:w w:val="110"/>
        </w:rPr>
        <w:t>İkrar,</w:t>
      </w:r>
      <w:r>
        <w:rPr>
          <w:spacing w:val="-11"/>
          <w:w w:val="110"/>
        </w:rPr>
        <w:t> </w:t>
      </w:r>
      <w:r>
        <w:rPr>
          <w:w w:val="110"/>
        </w:rPr>
        <w:t>yemin</w:t>
      </w:r>
      <w:r>
        <w:rPr>
          <w:spacing w:val="-11"/>
          <w:w w:val="110"/>
        </w:rPr>
        <w:t> </w:t>
      </w:r>
      <w:r>
        <w:rPr>
          <w:w w:val="110"/>
        </w:rPr>
        <w:t>ve</w:t>
      </w:r>
      <w:r>
        <w:rPr>
          <w:spacing w:val="-11"/>
          <w:w w:val="110"/>
        </w:rPr>
        <w:t> </w:t>
      </w:r>
      <w:r>
        <w:rPr>
          <w:w w:val="110"/>
        </w:rPr>
        <w:t>diğer</w:t>
      </w:r>
      <w:r>
        <w:rPr>
          <w:spacing w:val="-11"/>
          <w:w w:val="110"/>
        </w:rPr>
        <w:t> </w:t>
      </w:r>
      <w:r>
        <w:rPr>
          <w:w w:val="110"/>
        </w:rPr>
        <w:t>yasal</w:t>
      </w:r>
      <w:r>
        <w:rPr>
          <w:spacing w:val="-11"/>
          <w:w w:val="110"/>
        </w:rPr>
        <w:t> </w:t>
      </w:r>
      <w:r>
        <w:rPr>
          <w:w w:val="110"/>
        </w:rPr>
        <w:t>deliller.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97" w:lineRule="auto" w:before="0" w:after="0"/>
        <w:ind w:left="454" w:right="533" w:hanging="333"/>
        <w:jc w:val="left"/>
        <w:rPr>
          <w:sz w:val="24"/>
        </w:rPr>
      </w:pPr>
      <w:r>
        <w:rPr>
          <w:b/>
          <w:sz w:val="24"/>
        </w:rPr>
        <w:t>Hukuki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Dayanaklar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Türk</w:t>
      </w:r>
      <w:r>
        <w:rPr>
          <w:spacing w:val="-8"/>
          <w:sz w:val="24"/>
        </w:rPr>
        <w:t> </w:t>
      </w:r>
      <w:r>
        <w:rPr>
          <w:sz w:val="24"/>
        </w:rPr>
        <w:t>Medeni</w:t>
      </w:r>
      <w:r>
        <w:rPr>
          <w:spacing w:val="-8"/>
          <w:sz w:val="24"/>
        </w:rPr>
        <w:t> </w:t>
      </w:r>
      <w:r>
        <w:rPr>
          <w:sz w:val="24"/>
        </w:rPr>
        <w:t>Kanunu</w:t>
      </w:r>
      <w:r>
        <w:rPr>
          <w:spacing w:val="-8"/>
          <w:sz w:val="24"/>
        </w:rPr>
        <w:t> </w:t>
      </w:r>
      <w:r>
        <w:rPr>
          <w:sz w:val="24"/>
        </w:rPr>
        <w:t>Madde</w:t>
      </w:r>
      <w:r>
        <w:rPr>
          <w:spacing w:val="-8"/>
          <w:sz w:val="24"/>
        </w:rPr>
        <w:t> </w:t>
      </w:r>
      <w:r>
        <w:rPr>
          <w:sz w:val="24"/>
        </w:rPr>
        <w:t>161,</w:t>
      </w:r>
      <w:r>
        <w:rPr>
          <w:spacing w:val="-8"/>
          <w:sz w:val="24"/>
        </w:rPr>
        <w:t> </w:t>
      </w:r>
      <w:r>
        <w:rPr>
          <w:sz w:val="24"/>
        </w:rPr>
        <w:t>162,</w:t>
      </w:r>
      <w:r>
        <w:rPr>
          <w:spacing w:val="-8"/>
          <w:sz w:val="24"/>
        </w:rPr>
        <w:t> </w:t>
      </w:r>
      <w:r>
        <w:rPr>
          <w:sz w:val="24"/>
        </w:rPr>
        <w:t>166,</w:t>
      </w:r>
      <w:r>
        <w:rPr>
          <w:spacing w:val="-8"/>
          <w:sz w:val="24"/>
        </w:rPr>
        <w:t> </w:t>
      </w:r>
      <w:r>
        <w:rPr>
          <w:sz w:val="24"/>
        </w:rPr>
        <w:t>174,</w:t>
      </w:r>
      <w:r>
        <w:rPr>
          <w:spacing w:val="-8"/>
          <w:sz w:val="24"/>
        </w:rPr>
        <w:t> </w:t>
      </w:r>
      <w:r>
        <w:rPr>
          <w:sz w:val="24"/>
        </w:rPr>
        <w:t>175; Hukuk</w:t>
      </w:r>
      <w:r>
        <w:rPr>
          <w:spacing w:val="40"/>
          <w:sz w:val="24"/>
        </w:rPr>
        <w:t> </w:t>
      </w:r>
      <w:r>
        <w:rPr>
          <w:sz w:val="24"/>
        </w:rPr>
        <w:t>Muhakemeleri</w:t>
      </w:r>
      <w:r>
        <w:rPr>
          <w:spacing w:val="40"/>
          <w:sz w:val="24"/>
        </w:rPr>
        <w:t> </w:t>
      </w:r>
      <w:r>
        <w:rPr>
          <w:sz w:val="24"/>
        </w:rPr>
        <w:t>Kanunu</w:t>
      </w:r>
      <w:r>
        <w:rPr>
          <w:spacing w:val="40"/>
          <w:sz w:val="24"/>
        </w:rPr>
        <w:t> </w:t>
      </w:r>
      <w:r>
        <w:rPr>
          <w:sz w:val="24"/>
        </w:rPr>
        <w:t>ve</w:t>
      </w:r>
      <w:r>
        <w:rPr>
          <w:spacing w:val="40"/>
          <w:sz w:val="24"/>
        </w:rPr>
        <w:t> </w:t>
      </w:r>
      <w:r>
        <w:rPr>
          <w:sz w:val="24"/>
        </w:rPr>
        <w:t>ilgili</w:t>
      </w:r>
      <w:r>
        <w:rPr>
          <w:spacing w:val="40"/>
          <w:sz w:val="24"/>
        </w:rPr>
        <w:t> </w:t>
      </w:r>
      <w:r>
        <w:rPr>
          <w:sz w:val="24"/>
        </w:rPr>
        <w:t>mevzuat.</w:t>
      </w:r>
    </w:p>
    <w:p>
      <w:pPr>
        <w:pStyle w:val="Heading1"/>
        <w:spacing w:before="136"/>
        <w:rPr>
          <w:b w:val="0"/>
        </w:rPr>
      </w:pPr>
      <w:r>
        <w:rPr/>
        <w:t>SONUÇ VE</w:t>
      </w:r>
      <w:r>
        <w:rPr>
          <w:spacing w:val="1"/>
        </w:rPr>
        <w:t> </w:t>
      </w:r>
      <w:r>
        <w:rPr>
          <w:spacing w:val="-2"/>
        </w:rPr>
        <w:t>TALEP</w:t>
      </w:r>
      <w:r>
        <w:rPr>
          <w:b w:val="0"/>
          <w:spacing w:val="-2"/>
        </w:rPr>
        <w:t>:</w:t>
      </w:r>
    </w:p>
    <w:p>
      <w:pPr>
        <w:pStyle w:val="BodyText"/>
        <w:spacing w:before="191"/>
        <w:ind w:left="22"/>
      </w:pPr>
      <w:r>
        <w:rPr>
          <w:spacing w:val="2"/>
        </w:rPr>
        <w:t>Yukarıda</w:t>
      </w:r>
      <w:r>
        <w:rPr>
          <w:spacing w:val="51"/>
        </w:rPr>
        <w:t> </w:t>
      </w:r>
      <w:r>
        <w:rPr>
          <w:spacing w:val="2"/>
        </w:rPr>
        <w:t>açıklanan</w:t>
      </w:r>
      <w:r>
        <w:rPr>
          <w:spacing w:val="52"/>
        </w:rPr>
        <w:t> </w:t>
      </w:r>
      <w:r>
        <w:rPr>
          <w:spacing w:val="-2"/>
        </w:rPr>
        <w:t>nedenlerle;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205" w:after="0"/>
        <w:ind w:left="454" w:right="0" w:hanging="332"/>
        <w:jc w:val="left"/>
        <w:rPr>
          <w:sz w:val="24"/>
        </w:rPr>
      </w:pPr>
      <w:r>
        <w:rPr>
          <w:w w:val="105"/>
          <w:sz w:val="24"/>
        </w:rPr>
        <w:t>Tarafların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boşanmasına,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220" w:after="0"/>
        <w:ind w:left="454" w:right="0" w:hanging="332"/>
        <w:jc w:val="left"/>
        <w:rPr>
          <w:sz w:val="24"/>
        </w:rPr>
      </w:pPr>
      <w:r>
        <w:rPr>
          <w:spacing w:val="2"/>
          <w:sz w:val="24"/>
        </w:rPr>
        <w:t>Ortak</w:t>
      </w:r>
      <w:r>
        <w:rPr>
          <w:spacing w:val="49"/>
          <w:sz w:val="24"/>
        </w:rPr>
        <w:t> </w:t>
      </w:r>
      <w:r>
        <w:rPr>
          <w:spacing w:val="2"/>
          <w:sz w:val="24"/>
        </w:rPr>
        <w:t>çocuğun</w:t>
      </w:r>
      <w:r>
        <w:rPr>
          <w:spacing w:val="49"/>
          <w:sz w:val="24"/>
        </w:rPr>
        <w:t> </w:t>
      </w:r>
      <w:r>
        <w:rPr>
          <w:spacing w:val="2"/>
          <w:sz w:val="24"/>
        </w:rPr>
        <w:t>velayetinin</w:t>
      </w:r>
      <w:r>
        <w:rPr>
          <w:spacing w:val="49"/>
          <w:sz w:val="24"/>
        </w:rPr>
        <w:t> </w:t>
      </w:r>
      <w:r>
        <w:rPr>
          <w:spacing w:val="2"/>
          <w:sz w:val="24"/>
        </w:rPr>
        <w:t>davacıya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verilmesine,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97" w:lineRule="auto" w:before="221" w:after="0"/>
        <w:ind w:left="454" w:right="1039" w:hanging="333"/>
        <w:jc w:val="left"/>
        <w:rPr>
          <w:sz w:val="24"/>
        </w:rPr>
      </w:pPr>
      <w:r>
        <w:rPr>
          <w:w w:val="110"/>
          <w:sz w:val="24"/>
        </w:rPr>
        <w:t>Çocuk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için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aylık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7.500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TL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iştirak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nafakası,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davacı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için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aylık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5.000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TL yoksulluk nafakasına,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136" w:after="0"/>
        <w:ind w:left="454" w:right="0" w:hanging="332"/>
        <w:jc w:val="left"/>
        <w:rPr>
          <w:sz w:val="24"/>
        </w:rPr>
      </w:pPr>
      <w:r>
        <w:rPr>
          <w:sz w:val="24"/>
        </w:rPr>
        <w:t>50.000</w:t>
      </w:r>
      <w:r>
        <w:rPr>
          <w:spacing w:val="37"/>
          <w:sz w:val="24"/>
        </w:rPr>
        <w:t> </w:t>
      </w:r>
      <w:r>
        <w:rPr>
          <w:sz w:val="24"/>
        </w:rPr>
        <w:t>TL</w:t>
      </w:r>
      <w:r>
        <w:rPr>
          <w:spacing w:val="37"/>
          <w:sz w:val="24"/>
        </w:rPr>
        <w:t> </w:t>
      </w:r>
      <w:r>
        <w:rPr>
          <w:sz w:val="24"/>
        </w:rPr>
        <w:t>maddi</w:t>
      </w:r>
      <w:r>
        <w:rPr>
          <w:spacing w:val="37"/>
          <w:sz w:val="24"/>
        </w:rPr>
        <w:t> </w:t>
      </w:r>
      <w:r>
        <w:rPr>
          <w:sz w:val="24"/>
        </w:rPr>
        <w:t>ve</w:t>
      </w:r>
      <w:r>
        <w:rPr>
          <w:spacing w:val="37"/>
          <w:sz w:val="24"/>
        </w:rPr>
        <w:t> </w:t>
      </w:r>
      <w:r>
        <w:rPr>
          <w:sz w:val="24"/>
        </w:rPr>
        <w:t>75.000</w:t>
      </w:r>
      <w:r>
        <w:rPr>
          <w:spacing w:val="37"/>
          <w:sz w:val="24"/>
        </w:rPr>
        <w:t> </w:t>
      </w:r>
      <w:r>
        <w:rPr>
          <w:sz w:val="24"/>
        </w:rPr>
        <w:t>TL</w:t>
      </w:r>
      <w:r>
        <w:rPr>
          <w:spacing w:val="37"/>
          <w:sz w:val="24"/>
        </w:rPr>
        <w:t> </w:t>
      </w:r>
      <w:r>
        <w:rPr>
          <w:sz w:val="24"/>
        </w:rPr>
        <w:t>manevi</w:t>
      </w:r>
      <w:r>
        <w:rPr>
          <w:spacing w:val="37"/>
          <w:sz w:val="24"/>
        </w:rPr>
        <w:t> </w:t>
      </w:r>
      <w:r>
        <w:rPr>
          <w:sz w:val="24"/>
        </w:rPr>
        <w:t>tazminat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ödenmesine,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221" w:after="0"/>
        <w:ind w:left="454" w:right="0" w:hanging="332"/>
        <w:jc w:val="left"/>
        <w:rPr>
          <w:sz w:val="24"/>
        </w:rPr>
      </w:pPr>
      <w:r>
        <w:rPr>
          <w:sz w:val="24"/>
        </w:rPr>
        <w:t>Edinilen</w:t>
      </w:r>
      <w:r>
        <w:rPr>
          <w:spacing w:val="57"/>
          <w:sz w:val="24"/>
        </w:rPr>
        <w:t> </w:t>
      </w:r>
      <w:r>
        <w:rPr>
          <w:sz w:val="24"/>
        </w:rPr>
        <w:t>malların</w:t>
      </w:r>
      <w:r>
        <w:rPr>
          <w:spacing w:val="58"/>
          <w:sz w:val="24"/>
        </w:rPr>
        <w:t> </w:t>
      </w:r>
      <w:r>
        <w:rPr>
          <w:sz w:val="24"/>
        </w:rPr>
        <w:t>paylaşımı</w:t>
      </w:r>
      <w:r>
        <w:rPr>
          <w:spacing w:val="58"/>
          <w:sz w:val="24"/>
        </w:rPr>
        <w:t> </w:t>
      </w:r>
      <w:r>
        <w:rPr>
          <w:sz w:val="24"/>
        </w:rPr>
        <w:t>için</w:t>
      </w:r>
      <w:r>
        <w:rPr>
          <w:spacing w:val="57"/>
          <w:sz w:val="24"/>
        </w:rPr>
        <w:t> </w:t>
      </w:r>
      <w:r>
        <w:rPr>
          <w:sz w:val="24"/>
        </w:rPr>
        <w:t>bilirkişi</w:t>
      </w:r>
      <w:r>
        <w:rPr>
          <w:spacing w:val="58"/>
          <w:sz w:val="24"/>
        </w:rPr>
        <w:t> </w:t>
      </w:r>
      <w:r>
        <w:rPr>
          <w:sz w:val="24"/>
        </w:rPr>
        <w:t>incelemesi</w:t>
      </w:r>
      <w:r>
        <w:rPr>
          <w:spacing w:val="58"/>
          <w:sz w:val="24"/>
        </w:rPr>
        <w:t> </w:t>
      </w:r>
      <w:r>
        <w:rPr>
          <w:spacing w:val="-2"/>
          <w:sz w:val="24"/>
        </w:rPr>
        <w:t>yapılmasına,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97" w:lineRule="auto" w:before="205" w:after="0"/>
        <w:ind w:left="454" w:right="910" w:hanging="333"/>
        <w:jc w:val="left"/>
        <w:rPr>
          <w:sz w:val="24"/>
        </w:rPr>
      </w:pPr>
      <w:r>
        <w:rPr>
          <w:sz w:val="24"/>
        </w:rPr>
        <w:t>Yargılama</w:t>
      </w:r>
      <w:r>
        <w:rPr>
          <w:spacing w:val="40"/>
          <w:sz w:val="24"/>
        </w:rPr>
        <w:t> </w:t>
      </w:r>
      <w:r>
        <w:rPr>
          <w:sz w:val="24"/>
        </w:rPr>
        <w:t>giderleri</w:t>
      </w:r>
      <w:r>
        <w:rPr>
          <w:spacing w:val="40"/>
          <w:sz w:val="24"/>
        </w:rPr>
        <w:t> </w:t>
      </w:r>
      <w:r>
        <w:rPr>
          <w:sz w:val="24"/>
        </w:rPr>
        <w:t>ve</w:t>
      </w:r>
      <w:r>
        <w:rPr>
          <w:spacing w:val="40"/>
          <w:sz w:val="24"/>
        </w:rPr>
        <w:t> </w:t>
      </w:r>
      <w:r>
        <w:rPr>
          <w:sz w:val="24"/>
        </w:rPr>
        <w:t>vekalet</w:t>
      </w:r>
      <w:r>
        <w:rPr>
          <w:spacing w:val="40"/>
          <w:sz w:val="24"/>
        </w:rPr>
        <w:t> </w:t>
      </w:r>
      <w:r>
        <w:rPr>
          <w:sz w:val="24"/>
        </w:rPr>
        <w:t>ücretinin</w:t>
      </w:r>
      <w:r>
        <w:rPr>
          <w:spacing w:val="40"/>
          <w:sz w:val="24"/>
        </w:rPr>
        <w:t> </w:t>
      </w:r>
      <w:r>
        <w:rPr>
          <w:sz w:val="24"/>
        </w:rPr>
        <w:t>davalıya</w:t>
      </w:r>
      <w:r>
        <w:rPr>
          <w:spacing w:val="40"/>
          <w:sz w:val="24"/>
        </w:rPr>
        <w:t> </w:t>
      </w:r>
      <w:r>
        <w:rPr>
          <w:sz w:val="24"/>
        </w:rPr>
        <w:t>yükletilmesine</w:t>
      </w:r>
      <w:r>
        <w:rPr>
          <w:spacing w:val="40"/>
          <w:sz w:val="24"/>
        </w:rPr>
        <w:t> </w:t>
      </w:r>
      <w:r>
        <w:rPr>
          <w:sz w:val="24"/>
        </w:rPr>
        <w:t>karar </w:t>
      </w:r>
      <w:r>
        <w:rPr>
          <w:w w:val="110"/>
          <w:sz w:val="24"/>
        </w:rPr>
        <w:t>verilmesini saygıyla talep ederiz.</w:t>
      </w:r>
    </w:p>
    <w:p>
      <w:pPr>
        <w:pStyle w:val="Heading2"/>
        <w:spacing w:before="151"/>
        <w:ind w:left="22" w:firstLine="0"/>
        <w:rPr>
          <w:b w:val="0"/>
        </w:rPr>
      </w:pPr>
      <w:r>
        <w:rPr>
          <w:spacing w:val="-2"/>
        </w:rPr>
        <w:t>Ekler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221" w:after="0"/>
        <w:ind w:left="454" w:right="0" w:hanging="332"/>
        <w:jc w:val="left"/>
        <w:rPr>
          <w:sz w:val="24"/>
        </w:rPr>
      </w:pPr>
      <w:r>
        <w:rPr>
          <w:w w:val="110"/>
          <w:sz w:val="24"/>
        </w:rPr>
        <w:t>Nüfus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cüzdanı</w:t>
      </w:r>
      <w:r>
        <w:rPr>
          <w:spacing w:val="-9"/>
          <w:w w:val="110"/>
          <w:sz w:val="24"/>
        </w:rPr>
        <w:t> </w:t>
      </w:r>
      <w:r>
        <w:rPr>
          <w:spacing w:val="-2"/>
          <w:w w:val="110"/>
          <w:sz w:val="24"/>
        </w:rPr>
        <w:t>fotokopisi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40"/>
          <w:pgMar w:header="0" w:footer="539" w:top="1380" w:bottom="720" w:left="1417" w:right="1417"/>
        </w:sectPr>
      </w:pP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71" w:after="0"/>
        <w:ind w:left="454" w:right="0" w:hanging="332"/>
        <w:jc w:val="left"/>
        <w:rPr>
          <w:sz w:val="24"/>
        </w:rPr>
      </w:pPr>
      <w:r>
        <w:rPr>
          <w:w w:val="110"/>
          <w:sz w:val="24"/>
        </w:rPr>
        <w:t>Evlilik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cüzdanı</w:t>
      </w:r>
      <w:r>
        <w:rPr>
          <w:spacing w:val="-18"/>
          <w:w w:val="110"/>
          <w:sz w:val="24"/>
        </w:rPr>
        <w:t> </w:t>
      </w:r>
      <w:r>
        <w:rPr>
          <w:spacing w:val="-2"/>
          <w:w w:val="110"/>
          <w:sz w:val="24"/>
        </w:rPr>
        <w:t>fotokopisi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220" w:after="0"/>
        <w:ind w:left="454" w:right="0" w:hanging="332"/>
        <w:jc w:val="left"/>
        <w:rPr>
          <w:sz w:val="24"/>
        </w:rPr>
      </w:pPr>
      <w:r>
        <w:rPr>
          <w:w w:val="105"/>
          <w:sz w:val="24"/>
        </w:rPr>
        <w:t>Delil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belgeleri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(mesajlar,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tutanak,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rapor)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206" w:after="0"/>
        <w:ind w:left="454" w:right="0" w:hanging="332"/>
        <w:jc w:val="left"/>
        <w:rPr>
          <w:sz w:val="24"/>
        </w:rPr>
      </w:pPr>
      <w:r>
        <w:rPr>
          <w:spacing w:val="-2"/>
          <w:w w:val="110"/>
          <w:sz w:val="24"/>
        </w:rPr>
        <w:t>Vekaletname</w:t>
      </w:r>
    </w:p>
    <w:p>
      <w:pPr>
        <w:pStyle w:val="Heading1"/>
        <w:spacing w:before="220"/>
      </w:pPr>
      <w:r>
        <w:rPr>
          <w:spacing w:val="-10"/>
        </w:rPr>
        <w:t>DAVACI</w:t>
      </w:r>
      <w:r>
        <w:rPr>
          <w:spacing w:val="-11"/>
        </w:rPr>
        <w:t> </w:t>
      </w:r>
      <w:r>
        <w:rPr>
          <w:spacing w:val="-2"/>
        </w:rPr>
        <w:t>VEKİLİ</w:t>
      </w:r>
    </w:p>
    <w:p>
      <w:pPr>
        <w:pStyle w:val="BodyText"/>
        <w:ind w:left="22"/>
      </w:pPr>
      <w:r>
        <w:rPr>
          <w:spacing w:val="-2"/>
        </w:rPr>
        <w:t>İmza]</w:t>
      </w:r>
    </w:p>
    <w:sectPr>
      <w:pgSz w:w="11920" w:h="16840"/>
      <w:pgMar w:header="0" w:footer="539" w:top="1380" w:bottom="72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330199</wp:posOffset>
              </wp:positionH>
              <wp:positionV relativeFrom="page">
                <wp:posOffset>10210601</wp:posOffset>
              </wp:positionV>
              <wp:extent cx="1282065" cy="1409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8206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5"/>
                            </w:rPr>
                            <w:t>2</w:t>
                          </w:r>
                          <w:r>
                            <w:rPr>
                              <w:spacing w:val="-8"/>
                              <w:w w:val="110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  <w:sz w:val="15"/>
                            </w:rPr>
                            <w:t>-</w:t>
                          </w:r>
                          <w:r>
                            <w:rPr>
                              <w:spacing w:val="-7"/>
                              <w:w w:val="110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  <w:sz w:val="15"/>
                            </w:rPr>
                            <w:t>Boşanma</w:t>
                          </w:r>
                          <w:r>
                            <w:rPr>
                              <w:spacing w:val="-7"/>
                              <w:w w:val="110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  <w:sz w:val="15"/>
                            </w:rPr>
                            <w:t>Dava</w:t>
                          </w:r>
                          <w:r>
                            <w:rPr>
                              <w:spacing w:val="-7"/>
                              <w:w w:val="110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  <w:sz w:val="15"/>
                            </w:rPr>
                            <w:t>Dilekçesi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999998pt;margin-top:803.984375pt;width:100.95pt;height:11.1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10"/>
                        <w:sz w:val="15"/>
                      </w:rPr>
                      <w:t>2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-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Boşanma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Dava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Dilekçesi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7149405</wp:posOffset>
              </wp:positionH>
              <wp:positionV relativeFrom="page">
                <wp:posOffset>10210601</wp:posOffset>
              </wp:positionV>
              <wp:extent cx="128270" cy="1409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827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9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2.945313pt;margin-top:803.984375pt;width:10.1pt;height:11.1pt;mso-position-horizontal-relative:page;mso-position-vertical-relative:page;z-index:-1577984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0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5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5"/>
                      </w:rPr>
                      <w:t>2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54" w:hanging="33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22" w:hanging="33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84" w:hanging="33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47" w:hanging="33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09" w:hanging="33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72" w:hanging="33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34" w:hanging="33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97" w:hanging="33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59" w:hanging="33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4" w:hanging="33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22" w:hanging="33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84" w:hanging="33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47" w:hanging="33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09" w:hanging="33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72" w:hanging="33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34" w:hanging="33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97" w:hanging="33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59" w:hanging="33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4" w:hanging="33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454" w:hanging="29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2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67" w:hanging="29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94" w:hanging="29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21" w:hanging="29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448" w:hanging="29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75" w:hanging="29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02" w:hanging="29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30" w:hanging="290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90"/>
      <w:ind w:left="454"/>
    </w:pPr>
    <w:rPr>
      <w:rFonts w:ascii="Tahoma" w:hAnsi="Tahoma" w:eastAsia="Tahoma" w:cs="Tahoma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21"/>
      <w:ind w:left="22"/>
      <w:outlineLvl w:val="1"/>
    </w:pPr>
    <w:rPr>
      <w:rFonts w:ascii="Tahoma" w:hAnsi="Tahoma" w:eastAsia="Tahoma" w:cs="Tahoma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138"/>
      <w:ind w:left="454" w:hanging="332"/>
      <w:outlineLvl w:val="2"/>
    </w:pPr>
    <w:rPr>
      <w:rFonts w:ascii="Tahoma" w:hAnsi="Tahoma" w:eastAsia="Tahoma" w:cs="Tahoma"/>
      <w:b/>
      <w:bCs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22"/>
    </w:pPr>
    <w:rPr>
      <w:rFonts w:ascii="Tahoma" w:hAnsi="Tahoma" w:eastAsia="Tahoma" w:cs="Tahoma"/>
      <w:b/>
      <w:bCs/>
      <w:sz w:val="60"/>
      <w:szCs w:val="6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90"/>
      <w:ind w:left="454" w:hanging="332"/>
    </w:pPr>
    <w:rPr>
      <w:rFonts w:ascii="Tahoma" w:hAnsi="Tahoma" w:eastAsia="Tahoma" w:cs="Tahoma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Boşanma Dava Dilekçesi</dc:title>
  <dcterms:created xsi:type="dcterms:W3CDTF">2025-04-20T14:29:26Z</dcterms:created>
  <dcterms:modified xsi:type="dcterms:W3CDTF">2025-04-20T14:29:26Z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Mozilla/5.0 (X11; Linux x86_64) AppleWebKit/537.36 (KHTML, like Gecko) HeadlessChrome/134.0.0.0 Safari/537.36</vt:lpwstr>
  </property>
  <property fmtid="{D5CDD505-2E9C-101B-9397-08002B2CF9AE}" pid="4" name="LastSaved">
    <vt:filetime>2025-04-20T00:00:00Z</vt:filetime>
  </property>
  <property fmtid="{D5CDD505-2E9C-101B-9397-08002B2CF9AE}" pid="5" name="Producer">
    <vt:lpwstr>Skia/PDF m134</vt:lpwstr>
  </property>
</Properties>
</file>